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27" w:rsidRPr="00C46F6B" w:rsidRDefault="00704927" w:rsidP="00704927">
      <w:pPr>
        <w:jc w:val="center"/>
        <w:rPr>
          <w:color w:val="2F5496" w:themeColor="accent1" w:themeShade="BF"/>
          <w:sz w:val="40"/>
          <w:szCs w:val="40"/>
        </w:rPr>
      </w:pPr>
      <w:r w:rsidRPr="00C46F6B">
        <w:rPr>
          <w:color w:val="2F5496" w:themeColor="accent1" w:themeShade="BF"/>
          <w:sz w:val="40"/>
          <w:szCs w:val="40"/>
        </w:rPr>
        <w:t>LUMC Leiderschap</w:t>
      </w:r>
    </w:p>
    <w:p w:rsidR="00704927" w:rsidRPr="00C46F6B" w:rsidRDefault="00704927" w:rsidP="00704927">
      <w:pPr>
        <w:jc w:val="center"/>
        <w:rPr>
          <w:color w:val="2F5496" w:themeColor="accent1" w:themeShade="BF"/>
          <w:sz w:val="32"/>
          <w:szCs w:val="32"/>
        </w:rPr>
      </w:pPr>
      <w:r w:rsidRPr="00C46F6B">
        <w:rPr>
          <w:color w:val="2F5496" w:themeColor="accent1" w:themeShade="BF"/>
          <w:sz w:val="32"/>
          <w:szCs w:val="32"/>
        </w:rPr>
        <w:t xml:space="preserve">Opleidingsprogramma </w:t>
      </w:r>
      <w:r w:rsidR="00366E39">
        <w:rPr>
          <w:color w:val="2F5496" w:themeColor="accent1" w:themeShade="BF"/>
          <w:sz w:val="32"/>
          <w:szCs w:val="32"/>
        </w:rPr>
        <w:t xml:space="preserve">voor het </w:t>
      </w:r>
      <w:r w:rsidRPr="00C46F6B">
        <w:rPr>
          <w:color w:val="2F5496" w:themeColor="accent1" w:themeShade="BF"/>
          <w:sz w:val="32"/>
          <w:szCs w:val="32"/>
        </w:rPr>
        <w:t>hoger management</w:t>
      </w:r>
    </w:p>
    <w:p w:rsidR="00E2283A" w:rsidRDefault="00E2283A" w:rsidP="00704927">
      <w:pPr>
        <w:rPr>
          <w:b/>
          <w:i/>
        </w:rPr>
      </w:pPr>
    </w:p>
    <w:p w:rsidR="00704927" w:rsidRPr="000162D4" w:rsidRDefault="00704927" w:rsidP="00704927">
      <w:pPr>
        <w:rPr>
          <w:b/>
          <w:i/>
        </w:rPr>
      </w:pPr>
      <w:r w:rsidRPr="000162D4">
        <w:rPr>
          <w:b/>
          <w:i/>
        </w:rPr>
        <w:t>Het programma is een opleiding</w:t>
      </w:r>
      <w:r>
        <w:rPr>
          <w:b/>
          <w:i/>
        </w:rPr>
        <w:t xml:space="preserve"> speciaal ontwikkeld </w:t>
      </w:r>
      <w:r w:rsidR="007E33DD">
        <w:rPr>
          <w:b/>
          <w:i/>
        </w:rPr>
        <w:t xml:space="preserve">door GITP </w:t>
      </w:r>
      <w:r>
        <w:rPr>
          <w:b/>
          <w:i/>
        </w:rPr>
        <w:t xml:space="preserve">voor het hoger management binnen LUMC. Tijdens het programma werk je </w:t>
      </w:r>
      <w:r w:rsidRPr="000162D4">
        <w:rPr>
          <w:b/>
          <w:i/>
        </w:rPr>
        <w:t xml:space="preserve">aan persoonlijke en professionele vaardigheden en </w:t>
      </w:r>
      <w:r>
        <w:rPr>
          <w:b/>
          <w:i/>
        </w:rPr>
        <w:t xml:space="preserve">vergaar je </w:t>
      </w:r>
      <w:r w:rsidRPr="000162D4">
        <w:rPr>
          <w:b/>
          <w:i/>
        </w:rPr>
        <w:t>kennis die je in staat stel</w:t>
      </w:r>
      <w:r>
        <w:rPr>
          <w:b/>
          <w:i/>
        </w:rPr>
        <w:t>t</w:t>
      </w:r>
      <w:r w:rsidRPr="000162D4">
        <w:rPr>
          <w:b/>
          <w:i/>
        </w:rPr>
        <w:t xml:space="preserve"> je rol </w:t>
      </w:r>
      <w:r>
        <w:rPr>
          <w:b/>
          <w:i/>
        </w:rPr>
        <w:t>nog beter te vervullen.</w:t>
      </w:r>
      <w:r w:rsidRPr="000162D4">
        <w:rPr>
          <w:b/>
          <w:i/>
        </w:rPr>
        <w:t xml:space="preserve"> </w:t>
      </w:r>
    </w:p>
    <w:p w:rsidR="00704927" w:rsidRDefault="00704927" w:rsidP="00704927">
      <w:r w:rsidRPr="00E2283A">
        <w:t xml:space="preserve">De kern van het programma is om jezelf als LUMC leider te versterken. Het programma bestaat uit </w:t>
      </w:r>
      <w:r w:rsidR="00E7106D">
        <w:t>meerdere onderdelen</w:t>
      </w:r>
      <w:r w:rsidRPr="00E2283A">
        <w:t xml:space="preserve"> verspreid over een periode van </w:t>
      </w:r>
      <w:r w:rsidR="00AA7F00">
        <w:t>een half jaar</w:t>
      </w:r>
      <w:r w:rsidRPr="00E2283A">
        <w:t xml:space="preserve">. Tijdens die bijeenkomsten krijg je theorie aangereikt, werk je met collega’s aan een voor het LUMC relevante </w:t>
      </w:r>
      <w:r w:rsidR="00AA7F00">
        <w:t>praktijk</w:t>
      </w:r>
      <w:r w:rsidRPr="00E2283A">
        <w:t>op</w:t>
      </w:r>
      <w:r w:rsidR="00F171E2">
        <w:t xml:space="preserve">gave </w:t>
      </w:r>
      <w:r w:rsidRPr="00E2283A">
        <w:t>en deel je, onder begeleiding, ervaringen en inzichten met je collega-</w:t>
      </w:r>
      <w:r w:rsidR="0064362F">
        <w:t>managers</w:t>
      </w:r>
      <w:r w:rsidRPr="00E2283A">
        <w:t>. Zo zijn leren en in de praktijk brengen heel nauw met elkaar verbonden. Met een minimaal tijdsbeslag een maximale opbrengst in jouw praktijk.</w:t>
      </w:r>
    </w:p>
    <w:p w:rsidR="00704927" w:rsidRDefault="00E2283A" w:rsidP="00E7106D">
      <w:r>
        <w:t>Het programma bestaat</w:t>
      </w:r>
      <w:r w:rsidR="00E7106D">
        <w:t xml:space="preserve"> voor 2021</w:t>
      </w:r>
      <w:r>
        <w:t xml:space="preserve"> uit de volgende onderdelen.</w:t>
      </w:r>
    </w:p>
    <w:p w:rsidR="00077EE2" w:rsidRDefault="00077EE2" w:rsidP="00077EE2">
      <w:pPr>
        <w:pStyle w:val="Heading2"/>
      </w:pPr>
      <w:r>
        <w:t>Masterclasses</w:t>
      </w:r>
    </w:p>
    <w:p w:rsidR="00E7106D" w:rsidRDefault="007922C3" w:rsidP="00AA7F00">
      <w:r>
        <w:t xml:space="preserve">Doelen van deze masterclasses zijn bewustwording en vaardigheidsontwikkeling op de thema’s: </w:t>
      </w:r>
      <w:proofErr w:type="spellStart"/>
      <w:r>
        <w:t>Waardegedreven</w:t>
      </w:r>
      <w:proofErr w:type="spellEnd"/>
      <w:r>
        <w:t xml:space="preserve"> zorg</w:t>
      </w:r>
      <w:r w:rsidR="00E7106D">
        <w:t>, Safety</w:t>
      </w:r>
      <w:r w:rsidR="009809CE">
        <w:t xml:space="preserve"> II</w:t>
      </w:r>
      <w:r w:rsidR="00E7106D">
        <w:t xml:space="preserve"> en Talentontwikkeling</w:t>
      </w:r>
      <w:r>
        <w:t xml:space="preserve">. </w:t>
      </w:r>
      <w:r w:rsidR="00077EE2">
        <w:t>Tijdens de masterclasses word je geprikkeld, geïnspireerd door een externe spreker</w:t>
      </w:r>
      <w:r w:rsidR="009809CE">
        <w:t xml:space="preserve"> en ga je subgroepen uiteen om opdrachten uit te voeren</w:t>
      </w:r>
      <w:r w:rsidR="00077EE2">
        <w:t xml:space="preserve">. De onderwerpen hebben direct te maken met de opgaven waar jullie als leidinggevenden </w:t>
      </w:r>
      <w:r w:rsidR="005E1CBD">
        <w:t xml:space="preserve">binnen het LUMC </w:t>
      </w:r>
      <w:r w:rsidR="00077EE2">
        <w:t xml:space="preserve">voor staan. </w:t>
      </w:r>
    </w:p>
    <w:p w:rsidR="00E7106D" w:rsidRDefault="00E7106D" w:rsidP="00E7106D">
      <w:pPr>
        <w:pStyle w:val="Heading2"/>
        <w:jc w:val="both"/>
      </w:pPr>
      <w:r>
        <w:t>Vaardigheden worksh</w:t>
      </w:r>
      <w:bookmarkStart w:id="0" w:name="_GoBack"/>
      <w:bookmarkEnd w:id="0"/>
      <w:r>
        <w:t xml:space="preserve">ops </w:t>
      </w:r>
    </w:p>
    <w:p w:rsidR="00433CAE" w:rsidRDefault="00E7106D" w:rsidP="00433CAE">
      <w:pPr>
        <w:pStyle w:val="Heading2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9623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Gebaseerd op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kwadranten van het LUMC leiderschapsprofiel</w:t>
      </w:r>
      <w:r w:rsidR="009809C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zijn er zes workshops om je leiderschapsvaardigheden verder te ontwikkelen en te versterken</w:t>
      </w:r>
      <w:r w:rsidRPr="00196235">
        <w:rPr>
          <w:rFonts w:asciiTheme="minorHAnsi" w:eastAsiaTheme="minorHAnsi" w:hAnsiTheme="minorHAnsi" w:cstheme="minorBidi"/>
          <w:color w:val="auto"/>
          <w:sz w:val="22"/>
          <w:szCs w:val="22"/>
        </w:rPr>
        <w:t>. Elke worksho</w:t>
      </w:r>
      <w:r w:rsidR="009809CE">
        <w:rPr>
          <w:rFonts w:asciiTheme="minorHAnsi" w:eastAsiaTheme="minorHAnsi" w:hAnsiTheme="minorHAnsi" w:cstheme="minorBidi"/>
          <w:color w:val="auto"/>
          <w:sz w:val="22"/>
          <w:szCs w:val="22"/>
        </w:rPr>
        <w:t>p</w:t>
      </w:r>
      <w:r w:rsidRPr="0019623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focust op een ander kwadrant. We werken in kleine groep</w:t>
      </w:r>
      <w:r w:rsidR="009809CE">
        <w:rPr>
          <w:rFonts w:asciiTheme="minorHAnsi" w:eastAsiaTheme="minorHAnsi" w:hAnsiTheme="minorHAnsi" w:cstheme="minorBidi"/>
          <w:color w:val="auto"/>
          <w:sz w:val="22"/>
          <w:szCs w:val="22"/>
        </w:rPr>
        <w:t>en</w:t>
      </w:r>
      <w:r w:rsidRPr="0019623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dicht op de persoon aan concrete vaardigheden van dat specifieke domein. </w:t>
      </w:r>
      <w:r w:rsidR="00433CAE">
        <w:rPr>
          <w:rFonts w:asciiTheme="minorHAnsi" w:eastAsiaTheme="minorHAnsi" w:hAnsiTheme="minorHAnsi" w:cstheme="minorBidi"/>
          <w:color w:val="auto"/>
          <w:sz w:val="22"/>
          <w:szCs w:val="22"/>
        </w:rPr>
        <w:t>De domeinen zijn:</w:t>
      </w:r>
    </w:p>
    <w:p w:rsidR="00E7106D" w:rsidRPr="00196235" w:rsidRDefault="00E7106D" w:rsidP="00433CAE">
      <w:pPr>
        <w:pStyle w:val="Heading2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96235">
        <w:rPr>
          <w:rFonts w:asciiTheme="minorHAnsi" w:eastAsiaTheme="minorHAnsi" w:hAnsiTheme="minorHAnsi" w:cstheme="minorBidi"/>
          <w:color w:val="auto"/>
          <w:sz w:val="22"/>
          <w:szCs w:val="22"/>
        </w:rPr>
        <w:t>Coachen en ontwikkelen</w:t>
      </w:r>
    </w:p>
    <w:p w:rsidR="00E7106D" w:rsidRPr="00196235" w:rsidRDefault="00E7106D" w:rsidP="00E7106D">
      <w:pPr>
        <w:pStyle w:val="Heading2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9623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Teamontwikkeling </w:t>
      </w:r>
    </w:p>
    <w:p w:rsidR="00E7106D" w:rsidRPr="00196235" w:rsidRDefault="00E7106D" w:rsidP="00E7106D">
      <w:pPr>
        <w:pStyle w:val="Heading2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9623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Instrueren en aanspreken </w:t>
      </w:r>
    </w:p>
    <w:p w:rsidR="00E7106D" w:rsidRPr="00196235" w:rsidRDefault="00E7106D" w:rsidP="00E7106D">
      <w:pPr>
        <w:pStyle w:val="Heading2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9623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Sturen op resultaat </w:t>
      </w:r>
    </w:p>
    <w:p w:rsidR="00E7106D" w:rsidRPr="00196235" w:rsidRDefault="00E7106D" w:rsidP="00E7106D">
      <w:pPr>
        <w:pStyle w:val="Heading2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9623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Delegeren </w:t>
      </w:r>
    </w:p>
    <w:p w:rsidR="00E7106D" w:rsidRDefault="00E7106D" w:rsidP="00E7106D">
      <w:pPr>
        <w:pStyle w:val="Heading2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9623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Visie vormen en uitdragen </w:t>
      </w:r>
    </w:p>
    <w:p w:rsidR="00E7106D" w:rsidRDefault="00E7106D" w:rsidP="005E1CBD">
      <w:pPr>
        <w:pStyle w:val="Heading2"/>
      </w:pPr>
    </w:p>
    <w:p w:rsidR="005E1CBD" w:rsidRDefault="005E1CBD" w:rsidP="005E1CBD">
      <w:pPr>
        <w:pStyle w:val="Heading2"/>
      </w:pPr>
      <w:r>
        <w:t>Werken in leerwerkgroepen aan verbeter en verander opgaven.</w:t>
      </w:r>
    </w:p>
    <w:p w:rsidR="00E7106D" w:rsidRDefault="005E1CBD" w:rsidP="005E1CBD">
      <w:r>
        <w:t xml:space="preserve">In de leerwerkgroep werk je met een aantal collega’s aan actuele en relevante opgaven die spelen binnen het LUMC. Het </w:t>
      </w:r>
      <w:r w:rsidRPr="005E1CBD">
        <w:rPr>
          <w:i/>
        </w:rPr>
        <w:t>wat</w:t>
      </w:r>
      <w:r>
        <w:t xml:space="preserve"> is de relevante opgave en het </w:t>
      </w:r>
      <w:r w:rsidRPr="005E1CBD">
        <w:rPr>
          <w:i/>
        </w:rPr>
        <w:t>hoe</w:t>
      </w:r>
      <w:r>
        <w:t xml:space="preserve"> definieer je samen. </w:t>
      </w:r>
    </w:p>
    <w:p w:rsidR="005E1CBD" w:rsidRDefault="005E1CBD" w:rsidP="005E1CBD">
      <w:r>
        <w:t xml:space="preserve">Essentieel is dat je de manier waarop je samenwerkt (het </w:t>
      </w:r>
      <w:r>
        <w:rPr>
          <w:i/>
        </w:rPr>
        <w:t xml:space="preserve">hoe) </w:t>
      </w:r>
      <w:r>
        <w:t xml:space="preserve">ondersteunend laat zijn aan de cultuur die je voor ogen hebt. </w:t>
      </w:r>
    </w:p>
    <w:p w:rsidR="00AA7F00" w:rsidRDefault="00AA7F00" w:rsidP="005E1CBD"/>
    <w:p w:rsidR="00FD0F02" w:rsidRDefault="00FD0F02" w:rsidP="005E1CBD"/>
    <w:p w:rsidR="00B40874" w:rsidRDefault="00F171E2" w:rsidP="005E1CBD">
      <w:r>
        <w:lastRenderedPageBreak/>
        <w:t xml:space="preserve">Bij inschrijving kies je aan welke opgave je wilt werken met je leerwerkgroep. Deze opgaven zijn vormgegeven in co-creatie met collega’s uit het hoger management. Je werkt hieraan tussen de bijeenkomsten door. En gebruikt de bijeenkomsten om te reflecteren op het leiderschap nemen en tonen. </w:t>
      </w:r>
    </w:p>
    <w:p w:rsidR="005E1CBD" w:rsidRDefault="005E1CBD" w:rsidP="005E1CBD">
      <w:pPr>
        <w:pStyle w:val="Heading2"/>
      </w:pPr>
      <w:r>
        <w:t>Slotevent</w:t>
      </w:r>
    </w:p>
    <w:p w:rsidR="00F171E2" w:rsidRDefault="005E1CBD" w:rsidP="005E1CBD">
      <w:r>
        <w:t xml:space="preserve">In het slotevent lever je </w:t>
      </w:r>
      <w:r w:rsidR="00D54AF9">
        <w:t xml:space="preserve">samen met je leerwerkgroep </w:t>
      </w:r>
      <w:r>
        <w:t xml:space="preserve">de resultaten op van </w:t>
      </w:r>
      <w:r w:rsidR="00D54AF9">
        <w:t>de praktijkopdrachten.</w:t>
      </w:r>
    </w:p>
    <w:p w:rsidR="0021282D" w:rsidRDefault="0021282D" w:rsidP="005E1CBD"/>
    <w:sectPr w:rsidR="0021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FFE"/>
    <w:multiLevelType w:val="hybridMultilevel"/>
    <w:tmpl w:val="D2E8A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2F0B"/>
    <w:multiLevelType w:val="hybridMultilevel"/>
    <w:tmpl w:val="D1728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4D0E"/>
    <w:multiLevelType w:val="hybridMultilevel"/>
    <w:tmpl w:val="C78AAB3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52153"/>
    <w:multiLevelType w:val="hybridMultilevel"/>
    <w:tmpl w:val="122C6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438C"/>
    <w:multiLevelType w:val="hybridMultilevel"/>
    <w:tmpl w:val="32F2C8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5735B"/>
    <w:multiLevelType w:val="hybridMultilevel"/>
    <w:tmpl w:val="7D3A9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13883"/>
    <w:multiLevelType w:val="hybridMultilevel"/>
    <w:tmpl w:val="5DC25F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8C"/>
    <w:rsid w:val="00077EE2"/>
    <w:rsid w:val="000E5DF6"/>
    <w:rsid w:val="000F196D"/>
    <w:rsid w:val="0011205E"/>
    <w:rsid w:val="0021282D"/>
    <w:rsid w:val="00236576"/>
    <w:rsid w:val="00366E39"/>
    <w:rsid w:val="003E0831"/>
    <w:rsid w:val="0040135E"/>
    <w:rsid w:val="00433CAE"/>
    <w:rsid w:val="004E4782"/>
    <w:rsid w:val="004F29E7"/>
    <w:rsid w:val="00587665"/>
    <w:rsid w:val="005E1CBD"/>
    <w:rsid w:val="005E3A9D"/>
    <w:rsid w:val="0064362F"/>
    <w:rsid w:val="0068390C"/>
    <w:rsid w:val="00700860"/>
    <w:rsid w:val="00704927"/>
    <w:rsid w:val="00753360"/>
    <w:rsid w:val="007719BE"/>
    <w:rsid w:val="007719E9"/>
    <w:rsid w:val="007922C3"/>
    <w:rsid w:val="007E33DD"/>
    <w:rsid w:val="008B7307"/>
    <w:rsid w:val="008C20D1"/>
    <w:rsid w:val="008F044E"/>
    <w:rsid w:val="00901923"/>
    <w:rsid w:val="009809CE"/>
    <w:rsid w:val="00A67106"/>
    <w:rsid w:val="00AA7F00"/>
    <w:rsid w:val="00AD088C"/>
    <w:rsid w:val="00AF0A9F"/>
    <w:rsid w:val="00AF5F77"/>
    <w:rsid w:val="00AF7889"/>
    <w:rsid w:val="00B368A9"/>
    <w:rsid w:val="00B40874"/>
    <w:rsid w:val="00C46F6B"/>
    <w:rsid w:val="00C70F4C"/>
    <w:rsid w:val="00C71D10"/>
    <w:rsid w:val="00CE6AA5"/>
    <w:rsid w:val="00D54AF9"/>
    <w:rsid w:val="00D632C9"/>
    <w:rsid w:val="00D744F3"/>
    <w:rsid w:val="00DC3B76"/>
    <w:rsid w:val="00DF487E"/>
    <w:rsid w:val="00E2283A"/>
    <w:rsid w:val="00E46B85"/>
    <w:rsid w:val="00E7106D"/>
    <w:rsid w:val="00E85B28"/>
    <w:rsid w:val="00EF19C1"/>
    <w:rsid w:val="00F171E2"/>
    <w:rsid w:val="00F36880"/>
    <w:rsid w:val="00F8332C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6ADD"/>
  <w15:chartTrackingRefBased/>
  <w15:docId w15:val="{3ED286FA-7573-43F1-B78A-BBEDFDF4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5F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5F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83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9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F82EBC5-0472-4CE1-9479-08B5D888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Goossens, Astrid</dc:creator>
  <cp:keywords/>
  <dc:description/>
  <cp:lastModifiedBy>Servaas, E. (HRM)</cp:lastModifiedBy>
  <cp:revision>17</cp:revision>
  <dcterms:created xsi:type="dcterms:W3CDTF">2018-12-28T13:37:00Z</dcterms:created>
  <dcterms:modified xsi:type="dcterms:W3CDTF">2021-01-19T20:00:00Z</dcterms:modified>
</cp:coreProperties>
</file>